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EF10F" w14:textId="741F739D" w:rsidR="00C74AB9" w:rsidRDefault="00504B7F" w:rsidP="00504B7F">
      <w:pPr>
        <w:ind w:left="-142"/>
        <w:jc w:val="center"/>
        <w:rPr>
          <w:rFonts w:ascii="Calibri" w:hAnsi="Calibri" w:cs="Calibri"/>
          <w:b/>
          <w:bCs/>
          <w:sz w:val="36"/>
          <w:szCs w:val="36"/>
        </w:rPr>
      </w:pPr>
      <w:r w:rsidRPr="00504B7F">
        <w:rPr>
          <w:rFonts w:ascii="Calibri" w:hAnsi="Calibri" w:cs="Calibri"/>
          <w:b/>
          <w:bCs/>
          <w:sz w:val="36"/>
          <w:szCs w:val="36"/>
        </w:rPr>
        <w:t xml:space="preserve">ACTA </w:t>
      </w:r>
      <w:r w:rsidR="008E6983" w:rsidRPr="00504B7F">
        <w:rPr>
          <w:rFonts w:ascii="Calibri" w:hAnsi="Calibri" w:cs="Calibri"/>
          <w:b/>
          <w:bCs/>
          <w:sz w:val="36"/>
          <w:szCs w:val="36"/>
        </w:rPr>
        <w:t>407</w:t>
      </w:r>
      <w:r w:rsidR="008E6983">
        <w:rPr>
          <w:rFonts w:ascii="Calibri" w:hAnsi="Calibri" w:cs="Calibri"/>
          <w:b/>
          <w:bCs/>
          <w:sz w:val="36"/>
          <w:szCs w:val="36"/>
        </w:rPr>
        <w:t xml:space="preserve"> 9 de abril de 2026</w:t>
      </w:r>
    </w:p>
    <w:p w14:paraId="121095A9" w14:textId="214A2CBE" w:rsidR="00504B7F" w:rsidRPr="00131524" w:rsidRDefault="00504B7F" w:rsidP="00504B7F">
      <w:pPr>
        <w:ind w:left="-142"/>
        <w:jc w:val="center"/>
        <w:rPr>
          <w:rFonts w:ascii="Calibri" w:hAnsi="Calibri" w:cs="Calibri"/>
          <w:sz w:val="32"/>
          <w:szCs w:val="32"/>
        </w:rPr>
      </w:pPr>
      <w:r w:rsidRPr="00131524">
        <w:rPr>
          <w:rFonts w:ascii="Calibri" w:hAnsi="Calibri" w:cs="Calibri"/>
          <w:sz w:val="32"/>
          <w:szCs w:val="32"/>
        </w:rPr>
        <w:t>Reunión de la Junta Directiva de AJUCAM</w:t>
      </w:r>
    </w:p>
    <w:p w14:paraId="262043BE" w14:textId="62719400" w:rsidR="00504B7F" w:rsidRDefault="00504B7F" w:rsidP="00504B7F">
      <w:pPr>
        <w:ind w:left="-142" w:firstLine="850"/>
        <w:jc w:val="both"/>
        <w:rPr>
          <w:rFonts w:ascii="Calibri" w:hAnsi="Calibri" w:cs="Calibri"/>
        </w:rPr>
      </w:pPr>
      <w:r w:rsidRPr="00504B7F">
        <w:rPr>
          <w:rFonts w:ascii="Calibri" w:hAnsi="Calibri" w:cs="Calibri"/>
        </w:rPr>
        <w:t xml:space="preserve">En Madrid, a las 11:15 </w:t>
      </w:r>
      <w:r w:rsidR="00A5290B">
        <w:rPr>
          <w:rFonts w:ascii="Calibri" w:hAnsi="Calibri" w:cs="Calibri"/>
        </w:rPr>
        <w:t>del día 9 de abril de 2026</w:t>
      </w:r>
      <w:r w:rsidR="001103D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comienza la reunión de la Junta Directiva de A</w:t>
      </w:r>
      <w:r w:rsidR="001103D1">
        <w:rPr>
          <w:rFonts w:ascii="Calibri" w:hAnsi="Calibri" w:cs="Calibri"/>
        </w:rPr>
        <w:t>JUCAM</w:t>
      </w:r>
      <w:r>
        <w:rPr>
          <w:rFonts w:ascii="Calibri" w:hAnsi="Calibri" w:cs="Calibri"/>
        </w:rPr>
        <w:t xml:space="preserve">, </w:t>
      </w:r>
      <w:r w:rsidR="00A5290B">
        <w:rPr>
          <w:rFonts w:ascii="Calibri" w:hAnsi="Calibri" w:cs="Calibri"/>
        </w:rPr>
        <w:t xml:space="preserve">en su sede de la calle Hortaleza, 52 </w:t>
      </w:r>
      <w:r>
        <w:rPr>
          <w:rFonts w:ascii="Calibri" w:hAnsi="Calibri" w:cs="Calibri"/>
        </w:rPr>
        <w:t>a la que asisten</w:t>
      </w:r>
      <w:r w:rsidR="0045253F">
        <w:rPr>
          <w:rFonts w:ascii="Calibri" w:hAnsi="Calibri" w:cs="Calibri"/>
        </w:rPr>
        <w:t xml:space="preserve">: </w:t>
      </w:r>
      <w:r w:rsidR="008E6983">
        <w:rPr>
          <w:rFonts w:ascii="Calibri" w:hAnsi="Calibri" w:cs="Calibri"/>
        </w:rPr>
        <w:t>presidente</w:t>
      </w:r>
      <w:r w:rsidR="0045253F">
        <w:rPr>
          <w:rFonts w:ascii="Calibri" w:hAnsi="Calibri" w:cs="Calibri"/>
        </w:rPr>
        <w:t xml:space="preserve"> Jesús Robledo. </w:t>
      </w:r>
      <w:r w:rsidR="008E6983">
        <w:rPr>
          <w:rFonts w:ascii="Calibri" w:hAnsi="Calibri" w:cs="Calibri"/>
        </w:rPr>
        <w:t>V</w:t>
      </w:r>
      <w:r w:rsidR="0045253F">
        <w:rPr>
          <w:rFonts w:ascii="Calibri" w:hAnsi="Calibri" w:cs="Calibri"/>
        </w:rPr>
        <w:t xml:space="preserve">icepresidente: Fidel Bermejo. </w:t>
      </w:r>
      <w:r>
        <w:rPr>
          <w:rFonts w:ascii="Calibri" w:hAnsi="Calibri" w:cs="Calibri"/>
        </w:rPr>
        <w:t xml:space="preserve"> </w:t>
      </w:r>
      <w:r w:rsidR="008E6983">
        <w:rPr>
          <w:rFonts w:ascii="Calibri" w:hAnsi="Calibri" w:cs="Calibri"/>
        </w:rPr>
        <w:t>S</w:t>
      </w:r>
      <w:r w:rsidR="0045253F">
        <w:rPr>
          <w:rFonts w:ascii="Calibri" w:hAnsi="Calibri" w:cs="Calibri"/>
        </w:rPr>
        <w:t>ecretario: Carlos Castrillo. Tesorero: Angel Luis Saiz. Vocales: Asunción</w:t>
      </w:r>
      <w:r w:rsidR="00392AC5">
        <w:rPr>
          <w:rFonts w:ascii="Calibri" w:hAnsi="Calibri" w:cs="Calibri"/>
        </w:rPr>
        <w:t xml:space="preserve"> Alonso,</w:t>
      </w:r>
      <w:r w:rsidR="0045253F">
        <w:rPr>
          <w:rFonts w:ascii="Calibri" w:hAnsi="Calibri" w:cs="Calibri"/>
        </w:rPr>
        <w:t xml:space="preserve"> Pilar</w:t>
      </w:r>
      <w:r w:rsidR="00392AC5">
        <w:rPr>
          <w:rFonts w:ascii="Calibri" w:hAnsi="Calibri" w:cs="Calibri"/>
        </w:rPr>
        <w:t xml:space="preserve"> </w:t>
      </w:r>
      <w:proofErr w:type="spellStart"/>
      <w:r w:rsidR="00392AC5">
        <w:rPr>
          <w:rFonts w:ascii="Calibri" w:hAnsi="Calibri" w:cs="Calibri"/>
        </w:rPr>
        <w:t>Ramajo</w:t>
      </w:r>
      <w:proofErr w:type="spellEnd"/>
      <w:r w:rsidR="0045253F">
        <w:rPr>
          <w:rFonts w:ascii="Calibri" w:hAnsi="Calibri" w:cs="Calibri"/>
        </w:rPr>
        <w:t xml:space="preserve">, </w:t>
      </w:r>
      <w:r w:rsidR="00E46664">
        <w:rPr>
          <w:rFonts w:ascii="Calibri" w:hAnsi="Calibri" w:cs="Calibri"/>
        </w:rPr>
        <w:t>M.ª</w:t>
      </w:r>
      <w:r w:rsidR="00392AC5">
        <w:rPr>
          <w:rFonts w:ascii="Calibri" w:hAnsi="Calibri" w:cs="Calibri"/>
        </w:rPr>
        <w:t xml:space="preserve"> Dolores</w:t>
      </w:r>
      <w:r w:rsidR="0045253F">
        <w:rPr>
          <w:rFonts w:ascii="Calibri" w:hAnsi="Calibri" w:cs="Calibri"/>
        </w:rPr>
        <w:t xml:space="preserve"> Saralegui, </w:t>
      </w:r>
      <w:r w:rsidR="00E46664">
        <w:rPr>
          <w:rFonts w:ascii="Calibri" w:hAnsi="Calibri" w:cs="Calibri"/>
        </w:rPr>
        <w:t>M.ª</w:t>
      </w:r>
      <w:r w:rsidR="0045253F">
        <w:rPr>
          <w:rFonts w:ascii="Calibri" w:hAnsi="Calibri" w:cs="Calibri"/>
        </w:rPr>
        <w:t xml:space="preserve"> </w:t>
      </w:r>
      <w:r w:rsidR="00E46664">
        <w:rPr>
          <w:rFonts w:ascii="Calibri" w:hAnsi="Calibri" w:cs="Calibri"/>
        </w:rPr>
        <w:t>Ángeles</w:t>
      </w:r>
      <w:r w:rsidR="0045253F">
        <w:rPr>
          <w:rFonts w:ascii="Calibri" w:hAnsi="Calibri" w:cs="Calibri"/>
        </w:rPr>
        <w:t xml:space="preserve"> Resines, </w:t>
      </w:r>
      <w:r w:rsidR="00392AC5">
        <w:rPr>
          <w:rFonts w:ascii="Calibri" w:hAnsi="Calibri" w:cs="Calibri"/>
        </w:rPr>
        <w:t xml:space="preserve">Roberto José </w:t>
      </w:r>
      <w:r w:rsidR="00B32B38">
        <w:rPr>
          <w:rFonts w:ascii="Calibri" w:hAnsi="Calibri" w:cs="Calibri"/>
        </w:rPr>
        <w:t>Pérez, Alejandro</w:t>
      </w:r>
      <w:r w:rsidR="00392AC5">
        <w:rPr>
          <w:rFonts w:ascii="Calibri" w:hAnsi="Calibri" w:cs="Calibri"/>
        </w:rPr>
        <w:t xml:space="preserve"> Baeza y el </w:t>
      </w:r>
      <w:r w:rsidR="008E6983">
        <w:rPr>
          <w:rFonts w:ascii="Calibri" w:hAnsi="Calibri" w:cs="Calibri"/>
        </w:rPr>
        <w:t>v</w:t>
      </w:r>
      <w:r w:rsidR="00392AC5">
        <w:rPr>
          <w:rFonts w:ascii="Calibri" w:hAnsi="Calibri" w:cs="Calibri"/>
        </w:rPr>
        <w:t>icesecretario que suscribe Rafael Conde.</w:t>
      </w:r>
      <w:r>
        <w:rPr>
          <w:rFonts w:ascii="Calibri" w:hAnsi="Calibri" w:cs="Calibri"/>
        </w:rPr>
        <w:t xml:space="preserve"> </w:t>
      </w:r>
      <w:r w:rsidR="00392AC5">
        <w:rPr>
          <w:rFonts w:ascii="Calibri" w:hAnsi="Calibri" w:cs="Calibri"/>
        </w:rPr>
        <w:t>Excusó previamente su asistencia Javier Callejo</w:t>
      </w:r>
      <w:r w:rsidR="001319BE">
        <w:rPr>
          <w:rFonts w:ascii="Calibri" w:hAnsi="Calibri" w:cs="Calibri"/>
        </w:rPr>
        <w:t>.</w:t>
      </w:r>
      <w:r w:rsidR="00392A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trataron los temas indicados correlativamente, de acuerdo con el orden del día previamente propuesto.</w:t>
      </w:r>
    </w:p>
    <w:p w14:paraId="6202C2B7" w14:textId="6A95BAB8" w:rsidR="00504B7F" w:rsidRPr="001103D1" w:rsidRDefault="00504B7F" w:rsidP="00504B7F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bCs/>
          <w:u w:val="single"/>
        </w:rPr>
      </w:pPr>
      <w:r w:rsidRPr="001103D1">
        <w:rPr>
          <w:rFonts w:ascii="Calibri" w:hAnsi="Calibri" w:cs="Calibri"/>
          <w:b/>
          <w:bCs/>
          <w:u w:val="single"/>
        </w:rPr>
        <w:t xml:space="preserve">Aprobación, en su caso, del </w:t>
      </w:r>
      <w:r w:rsidR="008E6983">
        <w:rPr>
          <w:rFonts w:ascii="Calibri" w:hAnsi="Calibri" w:cs="Calibri"/>
          <w:b/>
          <w:bCs/>
          <w:u w:val="single"/>
        </w:rPr>
        <w:t>a</w:t>
      </w:r>
      <w:r w:rsidRPr="001103D1">
        <w:rPr>
          <w:rFonts w:ascii="Calibri" w:hAnsi="Calibri" w:cs="Calibri"/>
          <w:b/>
          <w:bCs/>
          <w:u w:val="single"/>
        </w:rPr>
        <w:t>cta de la Junta del 12 de marzo de 2026</w:t>
      </w:r>
    </w:p>
    <w:p w14:paraId="3935C9F7" w14:textId="73680BE1" w:rsidR="00504B7F" w:rsidRDefault="00BF43F8" w:rsidP="00504B7F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Tras invitar a los asistentes a mostrar sus reparos a la redacción del acta, que ya se había puesto a disposición de los miembro</w:t>
      </w:r>
      <w:r w:rsidR="00E95D41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con anterioridad a la celebración de la reunión</w:t>
      </w:r>
      <w:r w:rsidR="001319B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se aprobó.</w:t>
      </w:r>
    </w:p>
    <w:p w14:paraId="56352D27" w14:textId="60D8D43B" w:rsidR="00BF43F8" w:rsidRPr="001103D1" w:rsidRDefault="00BF43F8" w:rsidP="00BF43F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bCs/>
          <w:u w:val="single"/>
        </w:rPr>
      </w:pPr>
      <w:r w:rsidRPr="001103D1">
        <w:rPr>
          <w:rFonts w:ascii="Calibri" w:hAnsi="Calibri" w:cs="Calibri"/>
          <w:b/>
          <w:bCs/>
          <w:u w:val="single"/>
        </w:rPr>
        <w:t xml:space="preserve">Información de Rafael Conde sobre la Empresa </w:t>
      </w:r>
      <w:proofErr w:type="spellStart"/>
      <w:r w:rsidRPr="001103D1">
        <w:rPr>
          <w:rFonts w:ascii="Calibri" w:hAnsi="Calibri" w:cs="Calibri"/>
          <w:b/>
          <w:bCs/>
          <w:u w:val="single"/>
        </w:rPr>
        <w:t>Telematicum</w:t>
      </w:r>
      <w:proofErr w:type="spellEnd"/>
      <w:r w:rsidRPr="001103D1">
        <w:rPr>
          <w:rFonts w:ascii="Calibri" w:hAnsi="Calibri" w:cs="Calibri"/>
          <w:b/>
          <w:bCs/>
          <w:u w:val="single"/>
        </w:rPr>
        <w:t xml:space="preserve"> y sobre los accesos a la web (abiertos o restringidos)</w:t>
      </w:r>
    </w:p>
    <w:p w14:paraId="764021BE" w14:textId="60C998E6" w:rsidR="00BF43F8" w:rsidRDefault="00BF43F8" w:rsidP="00BF43F8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(Aunque cronológicamente este punto se trató más adelante, se incorpora su contenido, en </w:t>
      </w:r>
      <w:r w:rsidR="008E6983">
        <w:rPr>
          <w:rFonts w:ascii="Calibri" w:hAnsi="Calibri" w:cs="Calibri"/>
        </w:rPr>
        <w:t>el lugar</w:t>
      </w:r>
      <w:r>
        <w:rPr>
          <w:rFonts w:ascii="Calibri" w:hAnsi="Calibri" w:cs="Calibri"/>
        </w:rPr>
        <w:t xml:space="preserve"> correspondiente dentro del Orden del día.)</w:t>
      </w:r>
    </w:p>
    <w:p w14:paraId="7C0F7915" w14:textId="5CC3EC9D" w:rsidR="00BF43F8" w:rsidRDefault="00BF43F8" w:rsidP="00BF43F8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Tras la visita de </w:t>
      </w:r>
      <w:r w:rsidR="008E6983">
        <w:rPr>
          <w:rFonts w:ascii="Calibri" w:hAnsi="Calibri" w:cs="Calibri"/>
        </w:rPr>
        <w:t>un responsable</w:t>
      </w:r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Telematicum</w:t>
      </w:r>
      <w:proofErr w:type="spellEnd"/>
      <w:r>
        <w:rPr>
          <w:rFonts w:ascii="Calibri" w:hAnsi="Calibri" w:cs="Calibri"/>
        </w:rPr>
        <w:t xml:space="preserve">, que tuvo lugar durante la celebración de la reunión, este nos indicó que nos propondrán la colocación </w:t>
      </w:r>
      <w:r w:rsidR="00131524">
        <w:rPr>
          <w:rFonts w:ascii="Calibri" w:hAnsi="Calibri" w:cs="Calibri"/>
        </w:rPr>
        <w:t>de unas antenas</w:t>
      </w:r>
      <w:r>
        <w:rPr>
          <w:rFonts w:ascii="Calibri" w:hAnsi="Calibri" w:cs="Calibri"/>
        </w:rPr>
        <w:t xml:space="preserve">, siempre que puedan a través del cableado existente en el local, de hasta 5 </w:t>
      </w:r>
      <w:r w:rsidR="00B17E28">
        <w:rPr>
          <w:rFonts w:ascii="Calibri" w:hAnsi="Calibri" w:cs="Calibri"/>
        </w:rPr>
        <w:t xml:space="preserve">unidades </w:t>
      </w:r>
      <w:r>
        <w:rPr>
          <w:rFonts w:ascii="Calibri" w:hAnsi="Calibri" w:cs="Calibri"/>
        </w:rPr>
        <w:t xml:space="preserve">para la generación de una potente </w:t>
      </w:r>
      <w:r w:rsidR="002E6F1C">
        <w:rPr>
          <w:rFonts w:ascii="Calibri" w:hAnsi="Calibri" w:cs="Calibri"/>
        </w:rPr>
        <w:t xml:space="preserve">red Wifi que alcance a la </w:t>
      </w:r>
      <w:r w:rsidR="00F804A3">
        <w:rPr>
          <w:rFonts w:ascii="Calibri" w:hAnsi="Calibri" w:cs="Calibri"/>
        </w:rPr>
        <w:t xml:space="preserve">práctica </w:t>
      </w:r>
      <w:r w:rsidR="002E6F1C">
        <w:rPr>
          <w:rFonts w:ascii="Calibri" w:hAnsi="Calibri" w:cs="Calibri"/>
        </w:rPr>
        <w:t xml:space="preserve">totalidad de las </w:t>
      </w:r>
      <w:r w:rsidR="00F804A3">
        <w:rPr>
          <w:rFonts w:ascii="Calibri" w:hAnsi="Calibri" w:cs="Calibri"/>
        </w:rPr>
        <w:t>instalaciones</w:t>
      </w:r>
      <w:r w:rsidR="002E6F1C">
        <w:rPr>
          <w:rFonts w:ascii="Calibri" w:hAnsi="Calibri" w:cs="Calibri"/>
        </w:rPr>
        <w:t>. Pendientes de la recepción del correspondiente presupuesto, se estimó un coste de aproximadamente 1.500 € que se incorporaría al presupuesto para este ejercicio.</w:t>
      </w:r>
    </w:p>
    <w:p w14:paraId="3F7BC4BC" w14:textId="70CDE3CF" w:rsidR="002E6F1C" w:rsidRDefault="001C7510" w:rsidP="00BF43F8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</w:t>
      </w:r>
      <w:r w:rsidR="002E6F1C">
        <w:rPr>
          <w:rFonts w:ascii="Calibri" w:hAnsi="Calibri" w:cs="Calibri"/>
        </w:rPr>
        <w:t xml:space="preserve">cuanto </w:t>
      </w:r>
      <w:r w:rsidR="00BB6EB0">
        <w:rPr>
          <w:rFonts w:ascii="Calibri" w:hAnsi="Calibri" w:cs="Calibri"/>
        </w:rPr>
        <w:t>a</w:t>
      </w:r>
      <w:r w:rsidR="002E6F1C">
        <w:rPr>
          <w:rFonts w:ascii="Calibri" w:hAnsi="Calibri" w:cs="Calibri"/>
        </w:rPr>
        <w:t xml:space="preserve">l acceso libre a la web que existe en la actualidad desde su creación, se abre un período de reflexión de 6 meses sobre si es conveniente, en estos momentos, mantenerlo abierto en su totalidad o restringir más adelante un acceso parcial a la información </w:t>
      </w:r>
      <w:r w:rsidR="009D1459">
        <w:rPr>
          <w:rFonts w:ascii="Calibri" w:hAnsi="Calibri" w:cs="Calibri"/>
        </w:rPr>
        <w:t xml:space="preserve">de carácter </w:t>
      </w:r>
      <w:r w:rsidR="002E6F1C">
        <w:rPr>
          <w:rFonts w:ascii="Calibri" w:hAnsi="Calibri" w:cs="Calibri"/>
        </w:rPr>
        <w:t>genera</w:t>
      </w:r>
      <w:r w:rsidR="009D1459">
        <w:rPr>
          <w:rFonts w:ascii="Calibri" w:hAnsi="Calibri" w:cs="Calibri"/>
        </w:rPr>
        <w:t>l</w:t>
      </w:r>
      <w:r w:rsidR="002E6F1C">
        <w:rPr>
          <w:rFonts w:ascii="Calibri" w:hAnsi="Calibri" w:cs="Calibri"/>
        </w:rPr>
        <w:t xml:space="preserve"> y total </w:t>
      </w:r>
      <w:r w:rsidR="00BB6EB0">
        <w:rPr>
          <w:rFonts w:ascii="Calibri" w:hAnsi="Calibri" w:cs="Calibri"/>
        </w:rPr>
        <w:t xml:space="preserve">solo </w:t>
      </w:r>
      <w:r w:rsidR="002E6F1C">
        <w:rPr>
          <w:rFonts w:ascii="Calibri" w:hAnsi="Calibri" w:cs="Calibri"/>
        </w:rPr>
        <w:t>a los asociados.</w:t>
      </w:r>
    </w:p>
    <w:p w14:paraId="01097AA6" w14:textId="739B9520" w:rsidR="002E6F1C" w:rsidRPr="001103D1" w:rsidRDefault="002E6F1C" w:rsidP="002E6F1C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bCs/>
          <w:u w:val="single"/>
        </w:rPr>
      </w:pPr>
      <w:r w:rsidRPr="001103D1">
        <w:rPr>
          <w:rFonts w:ascii="Calibri" w:hAnsi="Calibri" w:cs="Calibri"/>
          <w:b/>
          <w:bCs/>
          <w:u w:val="single"/>
        </w:rPr>
        <w:t>Aprobación de la Memoria de 2025</w:t>
      </w:r>
      <w:r w:rsidR="00E95D41" w:rsidRPr="001103D1">
        <w:rPr>
          <w:rFonts w:ascii="Calibri" w:hAnsi="Calibri" w:cs="Calibri"/>
          <w:b/>
          <w:bCs/>
          <w:u w:val="single"/>
        </w:rPr>
        <w:t xml:space="preserve"> y establecer impresión y envío</w:t>
      </w:r>
    </w:p>
    <w:p w14:paraId="602DE6F0" w14:textId="20BA2925" w:rsidR="00E95D41" w:rsidRDefault="00E95D41" w:rsidP="00E95D41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última versión difundida se aprueba con un</w:t>
      </w:r>
      <w:r w:rsidR="00A5290B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mínima corrección que se traslada al Sr. Ruiz Campos. Se debate sobre la conveniencia o no de imprimir y enviar a los asociados antes de la próxima </w:t>
      </w:r>
      <w:r w:rsidR="001C7510">
        <w:rPr>
          <w:rFonts w:ascii="Calibri" w:hAnsi="Calibri" w:cs="Calibri"/>
        </w:rPr>
        <w:t xml:space="preserve">Asamblea </w:t>
      </w:r>
      <w:r>
        <w:rPr>
          <w:rFonts w:ascii="Calibri" w:hAnsi="Calibri" w:cs="Calibri"/>
        </w:rPr>
        <w:t>de Asociados y consecuentemente, el número de ejemplares a confeccionar. Dado que la Asamblea debe aprobarla, se estima que debe darse a conocer con anticipación a la celebración de la misma. A tal fin</w:t>
      </w:r>
      <w:r w:rsidR="00A5290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se </w:t>
      </w:r>
      <w:r w:rsidR="001103D1">
        <w:rPr>
          <w:rFonts w:ascii="Calibri" w:hAnsi="Calibri" w:cs="Calibri"/>
        </w:rPr>
        <w:t>encargarán</w:t>
      </w:r>
      <w:r>
        <w:rPr>
          <w:rFonts w:ascii="Calibri" w:hAnsi="Calibri" w:cs="Calibri"/>
        </w:rPr>
        <w:t xml:space="preserve"> 400 ejemplares y 1.000 sobres ad hoc</w:t>
      </w:r>
      <w:r w:rsidR="008B67D6">
        <w:rPr>
          <w:rFonts w:ascii="Calibri" w:hAnsi="Calibri" w:cs="Calibri"/>
        </w:rPr>
        <w:t>.</w:t>
      </w:r>
      <w:r w:rsidR="00A5290B">
        <w:rPr>
          <w:rFonts w:ascii="Calibri" w:hAnsi="Calibri" w:cs="Calibri"/>
        </w:rPr>
        <w:t xml:space="preserve"> </w:t>
      </w:r>
    </w:p>
    <w:p w14:paraId="420D20D4" w14:textId="3A6D6138" w:rsidR="00131524" w:rsidRDefault="001C7510" w:rsidP="00E95D41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otro lado, Alejandro Baeza se ofreció un año más, a retirar Memorias y sobres para proceder a su envío a un coste individual de 3,50€</w:t>
      </w:r>
      <w:r w:rsidR="001319BE">
        <w:rPr>
          <w:rFonts w:ascii="Calibri" w:hAnsi="Calibri" w:cs="Calibri"/>
        </w:rPr>
        <w:t xml:space="preserve">.  </w:t>
      </w:r>
      <w:r w:rsidR="008B67D6">
        <w:rPr>
          <w:rFonts w:ascii="Calibri" w:hAnsi="Calibri" w:cs="Calibri"/>
        </w:rPr>
        <w:t xml:space="preserve">En este punto se acuerda enviar el Orden del Día de la Asamblea, así como unas líneas </w:t>
      </w:r>
      <w:r w:rsidR="00A5290B">
        <w:rPr>
          <w:rFonts w:ascii="Calibri" w:hAnsi="Calibri" w:cs="Calibri"/>
        </w:rPr>
        <w:t xml:space="preserve">de excusas </w:t>
      </w:r>
      <w:r w:rsidR="008B67D6">
        <w:rPr>
          <w:rFonts w:ascii="Calibri" w:hAnsi="Calibri" w:cs="Calibri"/>
        </w:rPr>
        <w:t>relacionad</w:t>
      </w:r>
      <w:r w:rsidR="00A5290B">
        <w:rPr>
          <w:rFonts w:ascii="Calibri" w:hAnsi="Calibri" w:cs="Calibri"/>
        </w:rPr>
        <w:t>a</w:t>
      </w:r>
      <w:r w:rsidR="008B67D6">
        <w:rPr>
          <w:rFonts w:ascii="Calibri" w:hAnsi="Calibri" w:cs="Calibri"/>
        </w:rPr>
        <w:t>s con el envío anterior de documentación antigua que estaba bloqueada en el servido</w:t>
      </w:r>
      <w:r w:rsidR="00BB6EB0">
        <w:rPr>
          <w:rFonts w:ascii="Calibri" w:hAnsi="Calibri" w:cs="Calibri"/>
        </w:rPr>
        <w:t>r</w:t>
      </w:r>
      <w:r w:rsidR="008B67D6">
        <w:rPr>
          <w:rFonts w:ascii="Calibri" w:hAnsi="Calibri" w:cs="Calibri"/>
        </w:rPr>
        <w:t xml:space="preserve"> y que carece de utilidad en estos días.</w:t>
      </w:r>
    </w:p>
    <w:p w14:paraId="1031F45F" w14:textId="71774BE2" w:rsidR="00A5290B" w:rsidRPr="001103D1" w:rsidRDefault="00A5290B" w:rsidP="00A5290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bCs/>
          <w:u w:val="single"/>
        </w:rPr>
      </w:pPr>
      <w:r w:rsidRPr="001103D1">
        <w:rPr>
          <w:rFonts w:ascii="Calibri" w:hAnsi="Calibri" w:cs="Calibri"/>
          <w:b/>
          <w:bCs/>
          <w:u w:val="single"/>
        </w:rPr>
        <w:t xml:space="preserve">Situación comida y Asamblea </w:t>
      </w:r>
    </w:p>
    <w:p w14:paraId="0B926850" w14:textId="02BE27B4" w:rsidR="00A5290B" w:rsidRDefault="00A5290B" w:rsidP="00A5290B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recuerda que ya se ha enviado la comunicación de la celebración de ambos eventos y que el plazo para realizar los ingresos finaliza el próximo día 15 de abril</w:t>
      </w:r>
    </w:p>
    <w:p w14:paraId="36C41F39" w14:textId="6511FEEB" w:rsidR="0073016F" w:rsidRPr="001103D1" w:rsidRDefault="0073016F" w:rsidP="0073016F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bCs/>
          <w:u w:val="single"/>
        </w:rPr>
      </w:pPr>
      <w:r w:rsidRPr="001103D1">
        <w:rPr>
          <w:rFonts w:ascii="Calibri" w:hAnsi="Calibri" w:cs="Calibri"/>
          <w:b/>
          <w:bCs/>
          <w:u w:val="single"/>
        </w:rPr>
        <w:lastRenderedPageBreak/>
        <w:t>Información sobre la estancia en el Balneario de Fitero</w:t>
      </w:r>
    </w:p>
    <w:p w14:paraId="5946142A" w14:textId="0D292559" w:rsidR="0073016F" w:rsidRDefault="0073016F" w:rsidP="0073016F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Todo un éxito</w:t>
      </w:r>
      <w:r w:rsidR="00353A5C">
        <w:rPr>
          <w:rFonts w:ascii="Calibri" w:hAnsi="Calibri" w:cs="Calibri"/>
        </w:rPr>
        <w:t xml:space="preserve"> según informan </w:t>
      </w:r>
      <w:r w:rsidR="00175384">
        <w:rPr>
          <w:rFonts w:ascii="Calibri" w:hAnsi="Calibri" w:cs="Calibri"/>
        </w:rPr>
        <w:t>asistentes</w:t>
      </w:r>
      <w:r w:rsidR="00353A5C">
        <w:rPr>
          <w:rFonts w:ascii="Calibri" w:hAnsi="Calibri" w:cs="Calibri"/>
        </w:rPr>
        <w:t xml:space="preserve"> y organizado</w:t>
      </w:r>
      <w:r w:rsidR="00175384">
        <w:rPr>
          <w:rFonts w:ascii="Calibri" w:hAnsi="Calibri" w:cs="Calibri"/>
        </w:rPr>
        <w:t>r</w:t>
      </w:r>
      <w:r w:rsidR="00353A5C">
        <w:rPr>
          <w:rFonts w:ascii="Calibri" w:hAnsi="Calibri" w:cs="Calibri"/>
        </w:rPr>
        <w:t>a</w:t>
      </w:r>
      <w:r w:rsidR="001753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 con una sola incidencia de una persona que se dio de baja con anterior</w:t>
      </w:r>
      <w:r w:rsidR="00175384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dad y que obtuvo el compromiso de </w:t>
      </w:r>
      <w:r w:rsidR="00BB6EB0">
        <w:rPr>
          <w:rFonts w:ascii="Calibri" w:hAnsi="Calibri" w:cs="Calibri"/>
        </w:rPr>
        <w:t xml:space="preserve">la </w:t>
      </w:r>
      <w:r>
        <w:rPr>
          <w:rFonts w:ascii="Calibri" w:hAnsi="Calibri" w:cs="Calibri"/>
        </w:rPr>
        <w:t xml:space="preserve">devolución y todavía no había recuperado el importe. Se comenta por parte de Asunción Alonso que para ello </w:t>
      </w:r>
      <w:r w:rsidR="00175384">
        <w:rPr>
          <w:rFonts w:ascii="Calibri" w:hAnsi="Calibri" w:cs="Calibri"/>
        </w:rPr>
        <w:t xml:space="preserve">el interesado </w:t>
      </w:r>
      <w:r>
        <w:rPr>
          <w:rFonts w:ascii="Calibri" w:hAnsi="Calibri" w:cs="Calibri"/>
        </w:rPr>
        <w:t xml:space="preserve">debería enviar un correo </w:t>
      </w:r>
      <w:r w:rsidR="00175384">
        <w:rPr>
          <w:rFonts w:ascii="Calibri" w:hAnsi="Calibri" w:cs="Calibri"/>
        </w:rPr>
        <w:t xml:space="preserve">electrónico </w:t>
      </w:r>
      <w:r>
        <w:rPr>
          <w:rFonts w:ascii="Calibri" w:hAnsi="Calibri" w:cs="Calibri"/>
        </w:rPr>
        <w:t>al balneario solicitando e indicando su cuenta para que le hagan el abono. Tal ha sido el éxito que se podrá plantear para el próximo año su rep</w:t>
      </w:r>
      <w:r w:rsidR="00175384">
        <w:rPr>
          <w:rFonts w:ascii="Calibri" w:hAnsi="Calibri" w:cs="Calibri"/>
        </w:rPr>
        <w:t>e</w:t>
      </w:r>
      <w:r>
        <w:rPr>
          <w:rFonts w:ascii="Calibri" w:hAnsi="Calibri" w:cs="Calibri"/>
        </w:rPr>
        <w:t>t</w:t>
      </w:r>
      <w:r w:rsidR="00175384">
        <w:rPr>
          <w:rFonts w:ascii="Calibri" w:hAnsi="Calibri" w:cs="Calibri"/>
        </w:rPr>
        <w:t>i</w:t>
      </w:r>
      <w:r>
        <w:rPr>
          <w:rFonts w:ascii="Calibri" w:hAnsi="Calibri" w:cs="Calibri"/>
        </w:rPr>
        <w:t>ción.</w:t>
      </w:r>
      <w:r w:rsidR="009F1C4D">
        <w:rPr>
          <w:rFonts w:ascii="Calibri" w:hAnsi="Calibri" w:cs="Calibri"/>
        </w:rPr>
        <w:t xml:space="preserve"> También se comenta la posibilidad de </w:t>
      </w:r>
      <w:r w:rsidR="009D1459">
        <w:rPr>
          <w:rFonts w:ascii="Calibri" w:hAnsi="Calibri" w:cs="Calibri"/>
        </w:rPr>
        <w:t xml:space="preserve">seleccionar un </w:t>
      </w:r>
      <w:r w:rsidR="009F1C4D">
        <w:rPr>
          <w:rFonts w:ascii="Calibri" w:hAnsi="Calibri" w:cs="Calibri"/>
        </w:rPr>
        <w:t>nuevo balneario</w:t>
      </w:r>
      <w:r w:rsidR="009D1459">
        <w:rPr>
          <w:rFonts w:ascii="Calibri" w:hAnsi="Calibri" w:cs="Calibri"/>
        </w:rPr>
        <w:t xml:space="preserve"> bien </w:t>
      </w:r>
      <w:proofErr w:type="spellStart"/>
      <w:r w:rsidR="009F1C4D">
        <w:rPr>
          <w:rFonts w:ascii="Calibri" w:hAnsi="Calibri" w:cs="Calibri"/>
        </w:rPr>
        <w:t>C</w:t>
      </w:r>
      <w:r w:rsidR="00BC028B">
        <w:rPr>
          <w:rFonts w:ascii="Calibri" w:hAnsi="Calibri" w:cs="Calibri"/>
        </w:rPr>
        <w:t>estona</w:t>
      </w:r>
      <w:proofErr w:type="spellEnd"/>
      <w:r w:rsidR="009F1C4D">
        <w:rPr>
          <w:rFonts w:ascii="Calibri" w:hAnsi="Calibri" w:cs="Calibri"/>
        </w:rPr>
        <w:t xml:space="preserve"> </w:t>
      </w:r>
      <w:r w:rsidR="00BC028B">
        <w:rPr>
          <w:rFonts w:ascii="Calibri" w:hAnsi="Calibri" w:cs="Calibri"/>
        </w:rPr>
        <w:t xml:space="preserve">en Guipúzcoa </w:t>
      </w:r>
      <w:r w:rsidR="009D1459">
        <w:rPr>
          <w:rFonts w:ascii="Calibri" w:hAnsi="Calibri" w:cs="Calibri"/>
        </w:rPr>
        <w:t>o</w:t>
      </w:r>
      <w:r w:rsidR="00BC028B">
        <w:rPr>
          <w:rFonts w:ascii="Calibri" w:hAnsi="Calibri" w:cs="Calibri"/>
        </w:rPr>
        <w:t xml:space="preserve"> </w:t>
      </w:r>
      <w:r w:rsidR="001C7510">
        <w:rPr>
          <w:rFonts w:ascii="Calibri" w:hAnsi="Calibri" w:cs="Calibri"/>
        </w:rPr>
        <w:t>Ala</w:t>
      </w:r>
      <w:r w:rsidR="00BC028B">
        <w:rPr>
          <w:rFonts w:ascii="Calibri" w:hAnsi="Calibri" w:cs="Calibri"/>
        </w:rPr>
        <w:t>n</w:t>
      </w:r>
      <w:r w:rsidR="001C7510">
        <w:rPr>
          <w:rFonts w:ascii="Calibri" w:hAnsi="Calibri" w:cs="Calibri"/>
        </w:rPr>
        <w:t>ge</w:t>
      </w:r>
      <w:bookmarkStart w:id="0" w:name="_GoBack"/>
      <w:bookmarkEnd w:id="0"/>
      <w:r w:rsidR="001C7510">
        <w:rPr>
          <w:rFonts w:ascii="Calibri" w:hAnsi="Calibri" w:cs="Calibri"/>
        </w:rPr>
        <w:t xml:space="preserve"> e</w:t>
      </w:r>
      <w:r w:rsidR="00BC028B">
        <w:rPr>
          <w:rFonts w:ascii="Calibri" w:hAnsi="Calibri" w:cs="Calibri"/>
        </w:rPr>
        <w:t>n</w:t>
      </w:r>
      <w:r w:rsidR="001C7510">
        <w:rPr>
          <w:rFonts w:ascii="Calibri" w:hAnsi="Calibri" w:cs="Calibri"/>
        </w:rPr>
        <w:t xml:space="preserve"> </w:t>
      </w:r>
      <w:r w:rsidR="00BC028B">
        <w:rPr>
          <w:rFonts w:ascii="Calibri" w:hAnsi="Calibri" w:cs="Calibri"/>
        </w:rPr>
        <w:t xml:space="preserve">Badajoz, </w:t>
      </w:r>
      <w:r w:rsidR="009F1C4D">
        <w:rPr>
          <w:rFonts w:ascii="Calibri" w:hAnsi="Calibri" w:cs="Calibri"/>
        </w:rPr>
        <w:t>para el segundo semestre. Se empezarán los contactos próximamente.</w:t>
      </w:r>
    </w:p>
    <w:p w14:paraId="289D8231" w14:textId="77777777" w:rsidR="00175384" w:rsidRPr="001103D1" w:rsidRDefault="00175384" w:rsidP="00175384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bCs/>
          <w:u w:val="single"/>
        </w:rPr>
      </w:pPr>
      <w:r w:rsidRPr="001103D1">
        <w:rPr>
          <w:rFonts w:ascii="Calibri" w:hAnsi="Calibri" w:cs="Calibri"/>
          <w:b/>
          <w:bCs/>
          <w:u w:val="single"/>
        </w:rPr>
        <w:t>Definición sobre el grupo de WhatsApp.</w:t>
      </w:r>
    </w:p>
    <w:p w14:paraId="5E14D1F6" w14:textId="4499D266" w:rsidR="00175384" w:rsidRDefault="00175384" w:rsidP="00175384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opina favorablemente sobre su creación y la incorporación directa o por invitación. El debate concluye que, si se opta por dar de alta a todos los asociados con móvil, </w:t>
      </w:r>
      <w:r w:rsidR="00BB6EB0">
        <w:rPr>
          <w:rFonts w:ascii="Calibri" w:hAnsi="Calibri" w:cs="Calibri"/>
        </w:rPr>
        <w:t xml:space="preserve">estos </w:t>
      </w:r>
      <w:r>
        <w:rPr>
          <w:rFonts w:ascii="Calibri" w:hAnsi="Calibri" w:cs="Calibri"/>
        </w:rPr>
        <w:t xml:space="preserve">tienen la facultad de darse de baja en cualquier momento. Tambien se concluye en que el grupo sea unidireccional, solo los administradores </w:t>
      </w:r>
      <w:r w:rsidRPr="00175384">
        <w:rPr>
          <w:rFonts w:ascii="Calibri" w:hAnsi="Calibri" w:cs="Calibri"/>
        </w:rPr>
        <w:t>podrán</w:t>
      </w:r>
      <w:r>
        <w:rPr>
          <w:rFonts w:ascii="Calibri" w:hAnsi="Calibri" w:cs="Calibri"/>
        </w:rPr>
        <w:t xml:space="preserve"> incorporar mensajes relacionados exclusivamente con asuntos relevantes de AJUCAM. Se someterá a la consideración de la Asamblea.</w:t>
      </w:r>
    </w:p>
    <w:p w14:paraId="7E8E129B" w14:textId="446AF26A" w:rsidR="00175384" w:rsidRPr="001103D1" w:rsidRDefault="00175384" w:rsidP="00175384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bCs/>
          <w:u w:val="single"/>
        </w:rPr>
      </w:pPr>
      <w:r w:rsidRPr="001103D1">
        <w:rPr>
          <w:rFonts w:ascii="Calibri" w:hAnsi="Calibri" w:cs="Calibri"/>
          <w:b/>
          <w:bCs/>
          <w:u w:val="single"/>
        </w:rPr>
        <w:t xml:space="preserve">Actividades. </w:t>
      </w:r>
    </w:p>
    <w:p w14:paraId="730EB642" w14:textId="3AA77C49" w:rsidR="00175384" w:rsidRDefault="00175384" w:rsidP="00175384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anuncian las actividades programadas para este mes de abril tanto por AJUCAM como </w:t>
      </w:r>
      <w:r w:rsidR="00BB6EB0">
        <w:rPr>
          <w:rFonts w:ascii="Calibri" w:hAnsi="Calibri" w:cs="Calibri"/>
        </w:rPr>
        <w:t>por</w:t>
      </w:r>
      <w:r>
        <w:rPr>
          <w:rFonts w:ascii="Calibri" w:hAnsi="Calibri" w:cs="Calibri"/>
        </w:rPr>
        <w:t xml:space="preserve"> Enlaceverde</w:t>
      </w:r>
      <w:r w:rsidR="009F1C4D">
        <w:rPr>
          <w:rFonts w:ascii="Calibri" w:hAnsi="Calibri" w:cs="Calibri"/>
        </w:rPr>
        <w:t xml:space="preserve"> y el número de plazas disponibles. Se recuerda el método que se ha habilitado para que los miembros de AJUCAM se incorporen a las actividades de Enlaceverde.</w:t>
      </w:r>
    </w:p>
    <w:p w14:paraId="1E929E42" w14:textId="07B01687" w:rsidR="00F804A3" w:rsidRDefault="009F1C4D" w:rsidP="00175384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cuanto al viaje a </w:t>
      </w:r>
      <w:r w:rsidR="00BB6EB0">
        <w:rPr>
          <w:rFonts w:ascii="Calibri" w:hAnsi="Calibri" w:cs="Calibri"/>
        </w:rPr>
        <w:t xml:space="preserve">la </w:t>
      </w:r>
      <w:r>
        <w:rPr>
          <w:rFonts w:ascii="Calibri" w:hAnsi="Calibri" w:cs="Calibri"/>
        </w:rPr>
        <w:t xml:space="preserve">playa de este verano </w:t>
      </w:r>
      <w:r w:rsidR="00BC028B">
        <w:rPr>
          <w:rFonts w:ascii="Calibri" w:hAnsi="Calibri" w:cs="Calibri"/>
        </w:rPr>
        <w:t>será a</w:t>
      </w:r>
      <w:r>
        <w:rPr>
          <w:rFonts w:ascii="Calibri" w:hAnsi="Calibri" w:cs="Calibri"/>
        </w:rPr>
        <w:t xml:space="preserve"> la localidad de </w:t>
      </w:r>
      <w:proofErr w:type="spellStart"/>
      <w:r w:rsidRPr="009F1C4D">
        <w:rPr>
          <w:rFonts w:ascii="Calibri" w:hAnsi="Calibri" w:cs="Calibri"/>
        </w:rPr>
        <w:t>Alcocéber</w:t>
      </w:r>
      <w:proofErr w:type="spellEnd"/>
      <w:r w:rsidRPr="009F1C4D">
        <w:rPr>
          <w:rFonts w:ascii="Calibri" w:hAnsi="Calibri" w:cs="Calibri"/>
        </w:rPr>
        <w:t> o Alcocebre (en </w:t>
      </w:r>
      <w:hyperlink r:id="rId5" w:tooltip="Idioma valenciano" w:history="1">
        <w:r w:rsidRPr="009F1C4D">
          <w:t>valenciano</w:t>
        </w:r>
      </w:hyperlink>
      <w:r w:rsidRPr="009F1C4D">
        <w:rPr>
          <w:rFonts w:ascii="Calibri" w:hAnsi="Calibri" w:cs="Calibri"/>
        </w:rPr>
        <w:t>, </w:t>
      </w:r>
      <w:proofErr w:type="spellStart"/>
      <w:r w:rsidRPr="009F1C4D">
        <w:rPr>
          <w:rFonts w:ascii="Calibri" w:hAnsi="Calibri" w:cs="Calibri"/>
        </w:rPr>
        <w:t>Alcossebre</w:t>
      </w:r>
      <w:proofErr w:type="spellEnd"/>
      <w:r w:rsidRPr="009F1C4D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de Castellón, desde el 12 de junio al 2</w:t>
      </w:r>
      <w:r w:rsidR="00A91218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por 610€ en el establecimiento EUR</w:t>
      </w:r>
      <w:r w:rsidR="00F804A3">
        <w:rPr>
          <w:rFonts w:ascii="Calibri" w:hAnsi="Calibri" w:cs="Calibri"/>
        </w:rPr>
        <w:t>H</w:t>
      </w:r>
      <w:r>
        <w:rPr>
          <w:rFonts w:ascii="Calibri" w:hAnsi="Calibri" w:cs="Calibri"/>
        </w:rPr>
        <w:t>OSTAL</w:t>
      </w:r>
      <w:r w:rsidR="00F804A3">
        <w:rPr>
          <w:rFonts w:ascii="Calibri" w:hAnsi="Calibri" w:cs="Calibri"/>
        </w:rPr>
        <w:t xml:space="preserve"> de 3 estrellas con pensión completa. </w:t>
      </w:r>
      <w:r w:rsidR="00BC028B">
        <w:rPr>
          <w:rFonts w:ascii="Calibri" w:hAnsi="Calibri" w:cs="Calibri"/>
        </w:rPr>
        <w:t>Se enviará la próxima semana la circular correspondiente</w:t>
      </w:r>
      <w:r w:rsidR="00F804A3">
        <w:rPr>
          <w:rFonts w:ascii="Calibri" w:hAnsi="Calibri" w:cs="Calibri"/>
        </w:rPr>
        <w:t>.</w:t>
      </w:r>
    </w:p>
    <w:p w14:paraId="3DDD2911" w14:textId="7E897A0A" w:rsidR="009F1C4D" w:rsidRDefault="00F804A3" w:rsidP="00F804A3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1103D1">
        <w:rPr>
          <w:rFonts w:ascii="Calibri" w:hAnsi="Calibri" w:cs="Calibri"/>
          <w:b/>
          <w:bCs/>
          <w:u w:val="single"/>
        </w:rPr>
        <w:t>Altas y Bajas de Asociados</w:t>
      </w:r>
      <w:r>
        <w:rPr>
          <w:rFonts w:ascii="Calibri" w:hAnsi="Calibri" w:cs="Calibri"/>
        </w:rPr>
        <w:t xml:space="preserve">. </w:t>
      </w:r>
    </w:p>
    <w:p w14:paraId="73036ADE" w14:textId="7492BBCE" w:rsidR="00F804A3" w:rsidRDefault="00F804A3" w:rsidP="00F804A3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informa del alta de una nueva asociada: </w:t>
      </w:r>
      <w:r w:rsidR="006B7645" w:rsidRPr="006B7645">
        <w:rPr>
          <w:rFonts w:ascii="Calibri" w:hAnsi="Calibri" w:cs="Calibri"/>
        </w:rPr>
        <w:t xml:space="preserve">María Ángeles </w:t>
      </w:r>
      <w:proofErr w:type="spellStart"/>
      <w:r w:rsidR="006B7645" w:rsidRPr="006B7645">
        <w:rPr>
          <w:rFonts w:ascii="Calibri" w:hAnsi="Calibri" w:cs="Calibri"/>
        </w:rPr>
        <w:t>Adsuar</w:t>
      </w:r>
      <w:proofErr w:type="spellEnd"/>
      <w:r w:rsidR="006B7645" w:rsidRPr="006B7645">
        <w:rPr>
          <w:rFonts w:ascii="Calibri" w:hAnsi="Calibri" w:cs="Calibri"/>
        </w:rPr>
        <w:t xml:space="preserve"> Plasencia</w:t>
      </w:r>
      <w:r w:rsidR="006B764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 de las bajas de: Maria Teresa Marin Mingo y de Cándido Cabello</w:t>
      </w:r>
    </w:p>
    <w:p w14:paraId="2D888812" w14:textId="18A09938" w:rsidR="00F804A3" w:rsidRPr="001103D1" w:rsidRDefault="00F804A3" w:rsidP="00F804A3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bCs/>
          <w:u w:val="single"/>
        </w:rPr>
      </w:pPr>
      <w:r w:rsidRPr="001103D1">
        <w:rPr>
          <w:rFonts w:ascii="Calibri" w:hAnsi="Calibri" w:cs="Calibri"/>
          <w:b/>
          <w:bCs/>
          <w:u w:val="single"/>
        </w:rPr>
        <w:t>Ruegos y preguntas:</w:t>
      </w:r>
    </w:p>
    <w:p w14:paraId="7A6B8121" w14:textId="79FEF619" w:rsidR="00F804A3" w:rsidRDefault="00F804A3" w:rsidP="00F804A3">
      <w:pPr>
        <w:ind w:left="106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Para la próxima reunión </w:t>
      </w:r>
      <w:r w:rsidR="009D1459">
        <w:rPr>
          <w:rFonts w:ascii="Calibri" w:hAnsi="Calibri" w:cs="Calibri"/>
        </w:rPr>
        <w:t xml:space="preserve">que tendrá lugar el próximo 14 de mayo a las 11:00 horas, </w:t>
      </w:r>
      <w:r w:rsidR="00131524">
        <w:rPr>
          <w:rFonts w:ascii="Calibri" w:hAnsi="Calibri" w:cs="Calibri"/>
        </w:rPr>
        <w:t xml:space="preserve">deben traerse </w:t>
      </w:r>
      <w:r>
        <w:rPr>
          <w:rFonts w:ascii="Calibri" w:hAnsi="Calibri" w:cs="Calibri"/>
        </w:rPr>
        <w:t xml:space="preserve">las propuestas </w:t>
      </w:r>
      <w:r w:rsidR="001103D1">
        <w:rPr>
          <w:rFonts w:ascii="Calibri" w:hAnsi="Calibri" w:cs="Calibri"/>
        </w:rPr>
        <w:t>de los correos</w:t>
      </w:r>
      <w:r>
        <w:rPr>
          <w:rFonts w:ascii="Calibri" w:hAnsi="Calibri" w:cs="Calibri"/>
        </w:rPr>
        <w:t xml:space="preserve"> “corporativos” con el </w:t>
      </w:r>
      <w:r w:rsidR="00131524">
        <w:rPr>
          <w:rFonts w:ascii="Calibri" w:hAnsi="Calibri" w:cs="Calibri"/>
        </w:rPr>
        <w:t>d</w:t>
      </w:r>
      <w:r>
        <w:rPr>
          <w:rFonts w:ascii="Calibri" w:hAnsi="Calibri" w:cs="Calibri"/>
        </w:rPr>
        <w:t>ominio de AJUCAM.</w:t>
      </w:r>
      <w:r w:rsidR="00A4491C">
        <w:rPr>
          <w:rFonts w:ascii="Calibri" w:hAnsi="Calibri" w:cs="Calibri"/>
        </w:rPr>
        <w:t xml:space="preserve"> Se programará una reunión con el directo</w:t>
      </w:r>
      <w:r w:rsidR="00BC028B">
        <w:rPr>
          <w:rFonts w:ascii="Calibri" w:hAnsi="Calibri" w:cs="Calibri"/>
        </w:rPr>
        <w:t>r</w:t>
      </w:r>
      <w:r w:rsidR="00A4491C">
        <w:rPr>
          <w:rFonts w:ascii="Calibri" w:hAnsi="Calibri" w:cs="Calibri"/>
        </w:rPr>
        <w:t xml:space="preserve"> de Caixa</w:t>
      </w:r>
      <w:r w:rsidR="00BB6EB0">
        <w:rPr>
          <w:rFonts w:ascii="Calibri" w:hAnsi="Calibri" w:cs="Calibri"/>
        </w:rPr>
        <w:t>Bank</w:t>
      </w:r>
      <w:r w:rsidR="00A4491C">
        <w:rPr>
          <w:rFonts w:ascii="Calibri" w:hAnsi="Calibri" w:cs="Calibri"/>
        </w:rPr>
        <w:t xml:space="preserve"> para tratar los temas pendientes, Comisiones, Cuaderno 19</w:t>
      </w:r>
      <w:r w:rsidR="009D1459">
        <w:rPr>
          <w:rFonts w:ascii="Calibri" w:hAnsi="Calibri" w:cs="Calibri"/>
        </w:rPr>
        <w:t>,</w:t>
      </w:r>
      <w:r w:rsidR="009D1459" w:rsidRPr="009D1459">
        <w:rPr>
          <w:rFonts w:ascii="Calibri" w:hAnsi="Calibri" w:cs="Calibri"/>
          <w:kern w:val="0"/>
          <w14:ligatures w14:val="none"/>
        </w:rPr>
        <w:t xml:space="preserve"> </w:t>
      </w:r>
      <w:r w:rsidR="009D1459" w:rsidRPr="009D1459">
        <w:rPr>
          <w:rFonts w:ascii="Calibri" w:hAnsi="Calibri" w:cs="Calibri"/>
        </w:rPr>
        <w:t>rentabilización de una parte del superávit actual</w:t>
      </w:r>
      <w:r w:rsidR="00A4491C">
        <w:rPr>
          <w:rFonts w:ascii="Calibri" w:hAnsi="Calibri" w:cs="Calibri"/>
        </w:rPr>
        <w:t xml:space="preserve"> y complemento pensiones a los no acogidos al Plan de Pensiones</w:t>
      </w:r>
      <w:r w:rsidR="009D1459">
        <w:rPr>
          <w:rFonts w:ascii="Calibri" w:hAnsi="Calibri" w:cs="Calibri"/>
        </w:rPr>
        <w:t xml:space="preserve"> de Caja Madrid</w:t>
      </w:r>
    </w:p>
    <w:p w14:paraId="54AC0DD2" w14:textId="043C98ED" w:rsidR="00F804A3" w:rsidRDefault="00F804A3" w:rsidP="00F804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Sin más asuntos que tratar se cierra la reunión a las 13:22 </w:t>
      </w:r>
    </w:p>
    <w:p w14:paraId="09414FEB" w14:textId="77777777" w:rsidR="00264866" w:rsidRDefault="00264866" w:rsidP="00F804A3">
      <w:pPr>
        <w:jc w:val="both"/>
        <w:rPr>
          <w:rFonts w:ascii="Calibri" w:hAnsi="Calibri" w:cs="Calibri"/>
        </w:rPr>
      </w:pPr>
    </w:p>
    <w:p w14:paraId="44FB8FE8" w14:textId="1C18C03A" w:rsidR="001103D1" w:rsidRDefault="001103D1" w:rsidP="00F804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Vicesecretario</w:t>
      </w:r>
      <w:r w:rsidR="00131524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 w:rsidR="00131524">
        <w:rPr>
          <w:rFonts w:ascii="Calibri" w:hAnsi="Calibri" w:cs="Calibri"/>
        </w:rPr>
        <w:t>Presidente</w:t>
      </w:r>
      <w:proofErr w:type="gramEnd"/>
      <w:r w:rsidR="00131524">
        <w:rPr>
          <w:rFonts w:ascii="Calibri" w:hAnsi="Calibri" w:cs="Calibri"/>
        </w:rPr>
        <w:t>:</w:t>
      </w:r>
    </w:p>
    <w:p w14:paraId="2C522E57" w14:textId="7C933A6C" w:rsidR="00504B7F" w:rsidRPr="00504B7F" w:rsidRDefault="001103D1" w:rsidP="001315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Rafael Conde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Jesús Robledo</w:t>
      </w:r>
    </w:p>
    <w:sectPr w:rsidR="00504B7F" w:rsidRPr="00504B7F" w:rsidSect="0073016F">
      <w:pgSz w:w="11906" w:h="16838"/>
      <w:pgMar w:top="709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A73E9"/>
    <w:multiLevelType w:val="hybridMultilevel"/>
    <w:tmpl w:val="33E0A9EC"/>
    <w:lvl w:ilvl="0" w:tplc="E9724A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7F"/>
    <w:rsid w:val="001103D1"/>
    <w:rsid w:val="00131524"/>
    <w:rsid w:val="001319BE"/>
    <w:rsid w:val="00175384"/>
    <w:rsid w:val="001C7510"/>
    <w:rsid w:val="00264866"/>
    <w:rsid w:val="002946C3"/>
    <w:rsid w:val="002E6F1C"/>
    <w:rsid w:val="00353A5C"/>
    <w:rsid w:val="00357747"/>
    <w:rsid w:val="00392AC5"/>
    <w:rsid w:val="003D2D6E"/>
    <w:rsid w:val="0045253F"/>
    <w:rsid w:val="00492284"/>
    <w:rsid w:val="00504B7F"/>
    <w:rsid w:val="005A00AA"/>
    <w:rsid w:val="00625051"/>
    <w:rsid w:val="006B7645"/>
    <w:rsid w:val="0073016F"/>
    <w:rsid w:val="008B5AF6"/>
    <w:rsid w:val="008B67D6"/>
    <w:rsid w:val="008E6983"/>
    <w:rsid w:val="00985BC6"/>
    <w:rsid w:val="009D1459"/>
    <w:rsid w:val="009F1C4D"/>
    <w:rsid w:val="00A4491C"/>
    <w:rsid w:val="00A5290B"/>
    <w:rsid w:val="00A91218"/>
    <w:rsid w:val="00B17E28"/>
    <w:rsid w:val="00B32B38"/>
    <w:rsid w:val="00BB6EB0"/>
    <w:rsid w:val="00BC028B"/>
    <w:rsid w:val="00BE3077"/>
    <w:rsid w:val="00BF43F8"/>
    <w:rsid w:val="00C74AB9"/>
    <w:rsid w:val="00DA52DD"/>
    <w:rsid w:val="00E027A3"/>
    <w:rsid w:val="00E46664"/>
    <w:rsid w:val="00E95D41"/>
    <w:rsid w:val="00F120B2"/>
    <w:rsid w:val="00F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912E5"/>
  <w15:chartTrackingRefBased/>
  <w15:docId w15:val="{BAEF5492-F485-4F68-BE1D-F6C626AE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4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4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B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B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B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B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B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B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4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4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4B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4B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4B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B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4B7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F1C4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1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iki/Idioma_valencia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Conde Cobo</dc:creator>
  <cp:keywords/>
  <dc:description/>
  <cp:lastModifiedBy>Angel Ruiz Campos</cp:lastModifiedBy>
  <cp:revision>3</cp:revision>
  <dcterms:created xsi:type="dcterms:W3CDTF">2026-04-26T12:00:00Z</dcterms:created>
  <dcterms:modified xsi:type="dcterms:W3CDTF">2026-04-27T07:46:00Z</dcterms:modified>
</cp:coreProperties>
</file>